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D" w:rsidRPr="00761A1C" w:rsidRDefault="005B278D" w:rsidP="001C7D72">
      <w:pPr>
        <w:spacing w:before="19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" w:type="dxa"/>
        <w:tblLook w:val="00A0"/>
      </w:tblPr>
      <w:tblGrid>
        <w:gridCol w:w="2796"/>
        <w:gridCol w:w="7284"/>
      </w:tblGrid>
      <w:tr w:rsidR="005B278D" w:rsidRPr="00761A1C" w:rsidTr="00F25A43">
        <w:tc>
          <w:tcPr>
            <w:tcW w:w="2796" w:type="dxa"/>
          </w:tcPr>
          <w:p w:rsidR="005B278D" w:rsidRPr="00761A1C" w:rsidRDefault="005B278D" w:rsidP="001C7D72">
            <w:pPr>
              <w:pStyle w:val="Heading1"/>
              <w:ind w:left="0"/>
              <w:jc w:val="both"/>
              <w:rPr>
                <w:rFonts w:cs="Arial"/>
                <w:i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1.6pt;margin-top:17.55pt;width:73.35pt;height:81pt;z-index:-251658240" wrapcoords="-220 0 -220 21400 21600 21400 21600 0 -220 0">
                  <v:imagedata r:id="rId7" o:title=""/>
                  <w10:wrap type="tight"/>
                </v:shape>
                <o:OLEObject Type="Embed" ProgID="PBrush" ShapeID="_x0000_s1030" DrawAspect="Content" ObjectID="_1457788969" r:id="rId8"/>
              </w:pict>
            </w:r>
          </w:p>
        </w:tc>
        <w:tc>
          <w:tcPr>
            <w:tcW w:w="7284" w:type="dxa"/>
          </w:tcPr>
          <w:p w:rsidR="005B278D" w:rsidRDefault="005B278D" w:rsidP="001C7D72">
            <w:pPr>
              <w:pStyle w:val="Heading1"/>
              <w:jc w:val="both"/>
              <w:rPr>
                <w:rFonts w:cs="Arial"/>
                <w:i/>
                <w:sz w:val="20"/>
                <w:szCs w:val="20"/>
                <w:lang w:val="it-IT"/>
              </w:rPr>
            </w:pPr>
          </w:p>
          <w:p w:rsidR="005B278D" w:rsidRDefault="005B278D" w:rsidP="001C7D72">
            <w:pPr>
              <w:pStyle w:val="Heading1"/>
              <w:jc w:val="both"/>
              <w:rPr>
                <w:rFonts w:cs="Arial"/>
                <w:i/>
                <w:sz w:val="20"/>
                <w:szCs w:val="20"/>
                <w:lang w:val="it-IT"/>
              </w:rPr>
            </w:pPr>
          </w:p>
          <w:p w:rsidR="005B278D" w:rsidRPr="00761A1C" w:rsidRDefault="005B278D" w:rsidP="001C7D72">
            <w:pPr>
              <w:pStyle w:val="Heading1"/>
              <w:jc w:val="both"/>
              <w:rPr>
                <w:rFonts w:cs="Arial"/>
                <w:i/>
                <w:sz w:val="20"/>
                <w:szCs w:val="20"/>
                <w:lang w:val="it-IT"/>
              </w:rPr>
            </w:pPr>
            <w:r w:rsidRPr="00761A1C">
              <w:rPr>
                <w:rFonts w:cs="Arial"/>
                <w:i/>
                <w:sz w:val="20"/>
                <w:szCs w:val="20"/>
                <w:lang w:val="it-IT"/>
              </w:rPr>
              <w:t>Città di Giugliano in Campania</w:t>
            </w:r>
          </w:p>
          <w:p w:rsidR="005B278D" w:rsidRPr="00761A1C" w:rsidRDefault="005B278D" w:rsidP="001C7D7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A1C">
              <w:rPr>
                <w:rFonts w:ascii="Arial" w:hAnsi="Arial" w:cs="Arial"/>
                <w:sz w:val="20"/>
                <w:szCs w:val="20"/>
                <w:lang w:val="it-IT"/>
              </w:rPr>
              <w:t>(Provincia di Napoli)</w:t>
            </w:r>
          </w:p>
          <w:p w:rsidR="005B278D" w:rsidRPr="00761A1C" w:rsidRDefault="005B278D" w:rsidP="001C7D72">
            <w:pPr>
              <w:pStyle w:val="Heading2"/>
              <w:spacing w:line="360" w:lineRule="auto"/>
              <w:jc w:val="both"/>
              <w:rPr>
                <w:rStyle w:val="Emphasis"/>
                <w:rFonts w:cs="Arial"/>
                <w:sz w:val="20"/>
                <w:szCs w:val="20"/>
                <w:lang w:val="it-IT"/>
              </w:rPr>
            </w:pPr>
            <w:r w:rsidRPr="00761A1C">
              <w:rPr>
                <w:sz w:val="20"/>
                <w:szCs w:val="20"/>
                <w:lang w:val="it-IT"/>
              </w:rPr>
              <w:t>COMANDO DI POLIZIA MUNICIPALE</w:t>
            </w:r>
          </w:p>
          <w:p w:rsidR="005B278D" w:rsidRPr="00761A1C" w:rsidRDefault="005B278D" w:rsidP="001C7D72">
            <w:pPr>
              <w:pStyle w:val="Heading1"/>
              <w:ind w:left="0"/>
              <w:jc w:val="both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</w:tbl>
    <w:p w:rsidR="005B278D" w:rsidRPr="00761A1C" w:rsidRDefault="005B278D" w:rsidP="001C7D72">
      <w:pPr>
        <w:pStyle w:val="Heading1"/>
        <w:jc w:val="both"/>
        <w:rPr>
          <w:rFonts w:cs="Arial"/>
          <w:i/>
          <w:sz w:val="20"/>
          <w:szCs w:val="20"/>
          <w:lang w:val="it-IT"/>
        </w:rPr>
      </w:pPr>
    </w:p>
    <w:p w:rsidR="005B278D" w:rsidRPr="00A17813" w:rsidRDefault="005B278D" w:rsidP="00F32992">
      <w:pPr>
        <w:jc w:val="center"/>
        <w:rPr>
          <w:rFonts w:ascii="Bell MT" w:hAnsi="Bell MT"/>
          <w:b/>
          <w:lang w:val="it-IT"/>
        </w:rPr>
      </w:pPr>
      <w:r w:rsidRPr="00A17813">
        <w:rPr>
          <w:rFonts w:ascii="Bell MT" w:hAnsi="Bell MT"/>
          <w:b/>
          <w:lang w:val="it-IT"/>
        </w:rPr>
        <w:t>AVVISO DI MANIFESTAZIONE D'INTERESSE</w:t>
      </w:r>
    </w:p>
    <w:p w:rsidR="005B278D" w:rsidRPr="00A17813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A17813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1C7D72">
        <w:rPr>
          <w:rFonts w:ascii="Bell MT" w:hAnsi="Bell MT"/>
          <w:lang w:val="it-IT"/>
        </w:rPr>
        <w:t xml:space="preserve">SELEZIONE PER INGEGNERE </w:t>
      </w:r>
      <w:r w:rsidRPr="005A3271">
        <w:rPr>
          <w:rFonts w:ascii="Bell MT" w:hAnsi="Bell MT"/>
          <w:lang w:val="it-IT"/>
        </w:rPr>
        <w:t xml:space="preserve">ESPERTO PER </w:t>
      </w:r>
      <w:smartTag w:uri="urn:schemas-microsoft-com:office:smarttags" w:element="PersonName">
        <w:smartTagPr>
          <w:attr w:name="ProductID" w:val="LA PROGETTAZIONE PRELIMINARE"/>
        </w:smartTagPr>
        <w:r w:rsidRPr="005A3271">
          <w:rPr>
            <w:rFonts w:ascii="Bell MT" w:hAnsi="Bell MT"/>
            <w:lang w:val="it-IT"/>
          </w:rPr>
          <w:t>LA PROGETTAZIONE PRELIMINARE</w:t>
        </w:r>
      </w:smartTag>
      <w:r w:rsidRPr="005A3271">
        <w:rPr>
          <w:rFonts w:ascii="Bell MT" w:hAnsi="Bell MT"/>
          <w:lang w:val="it-IT"/>
        </w:rPr>
        <w:t>, DEFINITIVA, COORDINAMENTO DELLA SICUREZZA IN FASE DI PROGETTAZIONE ED ESECUZIONE, DIREZIONE LAVORI MISURE E CONTABILITÀ DI UN SISTEMA DI VIDEOSORVEGLIANZA PER CONTROLLO ACCESSO IMMOBILI COMUNALI DI CUI ALLA DELIBERAZIONE DELLA COMMISSIONE STRAORDINARIA N. 102 DEL 28/11/2013.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F32992" w:rsidRDefault="005B278D" w:rsidP="001C7D72">
      <w:pPr>
        <w:jc w:val="both"/>
        <w:rPr>
          <w:rFonts w:ascii="Arial" w:hAnsi="Arial" w:cs="Arial"/>
          <w:i/>
          <w:sz w:val="20"/>
          <w:szCs w:val="20"/>
          <w:u w:val="single"/>
          <w:lang w:val="it-IT"/>
        </w:rPr>
      </w:pPr>
      <w:r w:rsidRPr="00F32992">
        <w:rPr>
          <w:rFonts w:ascii="Arial" w:hAnsi="Arial" w:cs="Arial"/>
          <w:i/>
          <w:sz w:val="20"/>
          <w:szCs w:val="20"/>
          <w:u w:val="single"/>
          <w:lang w:val="it-IT"/>
        </w:rPr>
        <w:t>SMART CIG Z350E5727B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center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b/>
          <w:lang w:val="it-IT"/>
        </w:rPr>
        <w:t>IL RESPONSABILE DEL PROCEDIMENTO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C647CE" w:rsidRDefault="005B278D" w:rsidP="001C7D72">
      <w:pPr>
        <w:jc w:val="both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lang w:val="it-IT"/>
        </w:rPr>
        <w:t>In esecuzione della Determinazione Dirigenziale n.</w:t>
      </w:r>
      <w:r w:rsidRPr="00C647CE">
        <w:rPr>
          <w:rFonts w:ascii="Bell MT" w:hAnsi="Bell MT"/>
          <w:b/>
          <w:lang w:val="it-IT"/>
        </w:rPr>
        <w:t xml:space="preserve">263 </w:t>
      </w:r>
      <w:r w:rsidRPr="005A3271">
        <w:rPr>
          <w:rFonts w:ascii="Bell MT" w:hAnsi="Bell MT"/>
          <w:lang w:val="it-IT"/>
        </w:rPr>
        <w:t>del</w:t>
      </w:r>
      <w:r>
        <w:rPr>
          <w:rFonts w:ascii="Bell MT" w:hAnsi="Bell MT"/>
          <w:b/>
          <w:lang w:val="it-IT"/>
        </w:rPr>
        <w:t xml:space="preserve"> 31 marzo 2014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center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b/>
          <w:lang w:val="it-IT"/>
        </w:rPr>
        <w:t>RENDE NOTO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A17813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che è intenzione dell'Amministrazione procedere all'affidamento </w:t>
      </w:r>
      <w:r w:rsidRPr="00A17813">
        <w:rPr>
          <w:rFonts w:ascii="Bell MT" w:hAnsi="Bell MT"/>
          <w:lang w:val="it-IT"/>
        </w:rPr>
        <w:t>dell’incarico in oggetto a un soggetto fra quelli indicati nell'art. 90 lettere d - e - f - fbis- g - h del D.Lgs 163/2006</w:t>
      </w:r>
      <w:r w:rsidRPr="00A17813">
        <w:rPr>
          <w:rFonts w:ascii="Bell MT" w:hAnsi="Bell MT"/>
          <w:sz w:val="24"/>
          <w:szCs w:val="24"/>
          <w:lang w:val="it-IT" w:eastAsia="it-IT"/>
        </w:rPr>
        <w:t xml:space="preserve"> mediante </w:t>
      </w:r>
      <w:r w:rsidRPr="00A17813">
        <w:rPr>
          <w:rFonts w:ascii="Bell MT" w:hAnsi="Bell MT"/>
          <w:lang w:val="it-IT"/>
        </w:rPr>
        <w:t>una selezione tra i professionisti iscritti all’elenco di professionisti qualificati ed esterni, istituito con determina dirigenziale n. 424 del 18.06.2007, ingegneri esperti nella progettazione e nella realizzazione di sistemi in rete che utilizzino apparecchiature informatiche ed, in particolare, di sistemi di videosorveglianza urbana;</w:t>
      </w:r>
    </w:p>
    <w:p w:rsidR="005B278D" w:rsidRPr="005A3271" w:rsidRDefault="005B278D" w:rsidP="001C7D72">
      <w:pPr>
        <w:jc w:val="both"/>
        <w:rPr>
          <w:rFonts w:ascii="Bell MT" w:hAnsi="Bell MT"/>
          <w:b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b/>
          <w:lang w:val="it-IT"/>
        </w:rPr>
        <w:t>Informazioni inerenti all’incarico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Il compenso per le prestazioni professionali è stabilito, in di </w:t>
      </w:r>
      <w:r w:rsidRPr="005A3271">
        <w:rPr>
          <w:rFonts w:ascii="Bell MT" w:hAnsi="Bell MT"/>
          <w:b/>
          <w:bCs/>
          <w:lang w:val="it-IT"/>
        </w:rPr>
        <w:t xml:space="preserve">€ 19.348,98 </w:t>
      </w:r>
      <w:r w:rsidRPr="005A3271">
        <w:rPr>
          <w:rFonts w:ascii="Bell MT" w:hAnsi="Bell MT"/>
          <w:lang w:val="it-IT"/>
        </w:rPr>
        <w:t>oltre CNIPA e IVA.</w:t>
      </w:r>
      <w:r>
        <w:rPr>
          <w:rFonts w:ascii="Bell MT" w:hAnsi="Bell MT"/>
          <w:lang w:val="it-IT"/>
        </w:rPr>
        <w:t>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L’incarico consisterà nella progettazione preliminare, definitiva, nel coordinamento della sicurezza in fase di progettazione ed esecuzione, nella direzione lavori, misure e contabilità di un sistema di videosorveglianza per controllo accessi presso i seguenti immobili comunali:</w:t>
      </w:r>
    </w:p>
    <w:p w:rsidR="005B278D" w:rsidRPr="005A3271" w:rsidRDefault="005B278D" w:rsidP="001C7D72">
      <w:pPr>
        <w:numPr>
          <w:ilvl w:val="0"/>
          <w:numId w:val="23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Villa Comunale;</w:t>
      </w:r>
    </w:p>
    <w:p w:rsidR="005B278D" w:rsidRPr="005A3271" w:rsidRDefault="005B278D" w:rsidP="001C7D72">
      <w:pPr>
        <w:numPr>
          <w:ilvl w:val="0"/>
          <w:numId w:val="23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Stadio Comunale;</w:t>
      </w:r>
    </w:p>
    <w:p w:rsidR="005B278D" w:rsidRPr="005A3271" w:rsidRDefault="005B278D" w:rsidP="001C7D72">
      <w:pPr>
        <w:numPr>
          <w:ilvl w:val="0"/>
          <w:numId w:val="23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Mercato Ortofrutticolo;</w:t>
      </w:r>
    </w:p>
    <w:p w:rsidR="005B278D" w:rsidRPr="005A3271" w:rsidRDefault="005B278D" w:rsidP="001C7D72">
      <w:pPr>
        <w:numPr>
          <w:ilvl w:val="0"/>
          <w:numId w:val="23"/>
        </w:numPr>
        <w:jc w:val="both"/>
        <w:rPr>
          <w:rFonts w:ascii="Bell MT" w:hAnsi="Bell MT"/>
        </w:rPr>
      </w:pPr>
      <w:r w:rsidRPr="005A3271">
        <w:rPr>
          <w:rFonts w:ascii="Bell MT" w:hAnsi="Bell MT"/>
          <w:lang w:val="it-IT"/>
        </w:rPr>
        <w:t>Palazzetto dello Sport</w:t>
      </w:r>
      <w:r w:rsidRPr="005A3271">
        <w:rPr>
          <w:rFonts w:ascii="Bell MT" w:hAnsi="Bell MT"/>
        </w:rPr>
        <w:t>;</w:t>
      </w:r>
    </w:p>
    <w:p w:rsidR="005B278D" w:rsidRPr="005A3271" w:rsidRDefault="005B278D" w:rsidP="001C7D72">
      <w:pPr>
        <w:jc w:val="both"/>
        <w:rPr>
          <w:rFonts w:ascii="Bell MT" w:hAnsi="Bell M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I rapporti tra il professionista e l'Amministrazione saranno regolati da apposita convenzione redatta sotto forma di scrittura privata, da registrarsi in caso d'uso.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b/>
          <w:lang w:val="it-IT"/>
        </w:rPr>
        <w:t>Modalità di invio domande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Default="005B278D" w:rsidP="002F7816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I soggetti interessati dovranno presentare apposita </w:t>
      </w:r>
      <w:r>
        <w:rPr>
          <w:rFonts w:ascii="Bell MT" w:hAnsi="Bell MT"/>
          <w:lang w:val="it-IT"/>
        </w:rPr>
        <w:t>istanza di partecipazione</w:t>
      </w:r>
      <w:r w:rsidRPr="005A3271">
        <w:rPr>
          <w:rFonts w:ascii="Bell MT" w:hAnsi="Bell MT"/>
          <w:lang w:val="it-IT"/>
        </w:rPr>
        <w:t>, corredata da un sintetico curriculum professionale, di cui all’allegato N del DPR 207/2010, da cui possa desumersi il possesso dei titoli abilitanti all'eventuale conferimento dell'incarico, indirizzata al Comune di Giugliano in Campania, Ufficio Protocollo c.so Campano n. 200, contenente tutti i dati identificativi del soggetto il numero di telefono e del FAX e/o e-mail.</w:t>
      </w:r>
    </w:p>
    <w:p w:rsidR="005B278D" w:rsidRPr="005A3271" w:rsidRDefault="005B278D" w:rsidP="002F7816">
      <w:pPr>
        <w:jc w:val="both"/>
        <w:rPr>
          <w:rFonts w:ascii="Bell MT" w:hAnsi="Bell MT"/>
          <w:lang w:val="it-IT"/>
        </w:rPr>
      </w:pPr>
      <w:r>
        <w:rPr>
          <w:rFonts w:ascii="Bell MT" w:hAnsi="Bell MT"/>
          <w:lang w:val="it-IT"/>
        </w:rPr>
        <w:t>L</w:t>
      </w:r>
      <w:r w:rsidRPr="005A3271">
        <w:rPr>
          <w:rFonts w:ascii="Bell MT" w:hAnsi="Bell MT"/>
          <w:lang w:val="it-IT"/>
        </w:rPr>
        <w:t>e domande, con i relativi curricula, saranno oggetto di comparazione da parte del Responsabile del Procedimento in seguito a  valutazione dei seguenti parametri:</w:t>
      </w:r>
    </w:p>
    <w:p w:rsidR="005B278D" w:rsidRPr="005A3271" w:rsidRDefault="005B278D" w:rsidP="002F7816">
      <w:pPr>
        <w:numPr>
          <w:ilvl w:val="1"/>
          <w:numId w:val="21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comprovata esperienza maturata nella progettazione di sistemi di videosorveglianza e di reti di trasmissioni dati wireless o wired</w:t>
      </w:r>
      <w:r w:rsidRPr="005A3271">
        <w:rPr>
          <w:rFonts w:ascii="Bell MT" w:hAnsi="Bell MT"/>
          <w:i/>
          <w:lang w:val="it-IT"/>
        </w:rPr>
        <w:t xml:space="preserve"> (max 10 punti)</w:t>
      </w:r>
      <w:r w:rsidRPr="005A3271">
        <w:rPr>
          <w:rFonts w:ascii="Bell MT" w:hAnsi="Bell MT"/>
          <w:lang w:val="it-IT"/>
        </w:rPr>
        <w:t>;</w:t>
      </w:r>
    </w:p>
    <w:p w:rsidR="005B278D" w:rsidRPr="005A3271" w:rsidRDefault="005B278D" w:rsidP="002F7816">
      <w:pPr>
        <w:numPr>
          <w:ilvl w:val="1"/>
          <w:numId w:val="21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importi dei lavori progettati di sistemi di videosorveglianza e di reti di trasmissioni dati wireless o wired </w:t>
      </w:r>
      <w:r w:rsidRPr="005A3271">
        <w:rPr>
          <w:rFonts w:ascii="Bell MT" w:hAnsi="Bell MT"/>
          <w:i/>
          <w:lang w:val="it-IT"/>
        </w:rPr>
        <w:t xml:space="preserve"> (max 10 punti)</w:t>
      </w:r>
      <w:r w:rsidRPr="005A3271">
        <w:rPr>
          <w:rFonts w:ascii="Bell MT" w:hAnsi="Bell MT"/>
          <w:lang w:val="it-IT"/>
        </w:rPr>
        <w:t>;</w:t>
      </w:r>
    </w:p>
    <w:p w:rsidR="005B278D" w:rsidRPr="005A3271" w:rsidRDefault="005B278D" w:rsidP="002F7816">
      <w:pPr>
        <w:numPr>
          <w:ilvl w:val="1"/>
          <w:numId w:val="21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complessità dei sistemi di videosorveglianza progettati </w:t>
      </w:r>
      <w:r w:rsidRPr="005A3271">
        <w:rPr>
          <w:rFonts w:ascii="Bell MT" w:hAnsi="Bell MT"/>
          <w:i/>
          <w:lang w:val="it-IT"/>
        </w:rPr>
        <w:t xml:space="preserve"> (max 10 punti)</w:t>
      </w:r>
      <w:r w:rsidRPr="005A3271">
        <w:rPr>
          <w:rFonts w:ascii="Bell MT" w:hAnsi="Bell MT"/>
          <w:lang w:val="it-IT"/>
        </w:rPr>
        <w:t>;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Le domande dovranno pervenire esclusivamente all'ufficio protocollo del Comando della Polizia municipale in Corso Campano 199 – 80014 Giugliano in Campania, in busta chiusa e contenere l'indicazione dell'oggetto dell'incarico ed il nominativo, titolo, ragione sociale del soggetto economico che la presenta, improrogabilmente entro le ore 12.00 del giorno</w:t>
      </w:r>
      <w:r>
        <w:rPr>
          <w:rFonts w:ascii="Bell MT" w:hAnsi="Bell MT"/>
          <w:lang w:val="it-IT"/>
        </w:rPr>
        <w:t xml:space="preserve"> </w:t>
      </w:r>
      <w:r>
        <w:rPr>
          <w:rFonts w:ascii="Bell MT" w:hAnsi="Bell MT"/>
          <w:b/>
          <w:lang w:val="it-IT"/>
        </w:rPr>
        <w:t>15 aprile 2014.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Nell'istanza di partecipazione, ciascun soggetto dovrà indicare i propri dati personali, fiscali e professionali e dovrà dichiarare:</w:t>
      </w:r>
    </w:p>
    <w:p w:rsidR="005B278D" w:rsidRPr="005A3271" w:rsidRDefault="005B278D" w:rsidP="001C7D72">
      <w:pPr>
        <w:numPr>
          <w:ilvl w:val="0"/>
          <w:numId w:val="22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di non trovarsi nelle condizioni di esclusione di cui all'art. 38 del D.lgs 163/06;</w:t>
      </w:r>
    </w:p>
    <w:p w:rsidR="005B278D" w:rsidRPr="005A3271" w:rsidRDefault="005B278D" w:rsidP="001C7D72">
      <w:pPr>
        <w:numPr>
          <w:ilvl w:val="0"/>
          <w:numId w:val="22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di mantenere con l’INPS, sede di…………………………………</w:t>
      </w:r>
      <w:r>
        <w:rPr>
          <w:rFonts w:ascii="Bell MT" w:hAnsi="Bell MT"/>
          <w:lang w:val="it-IT"/>
        </w:rPr>
        <w:t>……….., posizione n.………</w:t>
      </w:r>
      <w:r w:rsidRPr="005A3271">
        <w:rPr>
          <w:rFonts w:ascii="Bell MT" w:hAnsi="Bell MT"/>
          <w:lang w:val="it-IT"/>
        </w:rPr>
        <w:t>……..; INAIL, sede di …………………………………………., posizione n. ……………………………….., oppure INARCASSA regolari posizioni previdenziali ed assicurative e di essere in regola con i relativi versamenti;</w:t>
      </w:r>
    </w:p>
    <w:p w:rsidR="005B278D" w:rsidRPr="005A3271" w:rsidRDefault="005B278D" w:rsidP="001C7D72">
      <w:pPr>
        <w:numPr>
          <w:ilvl w:val="0"/>
          <w:numId w:val="22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di non avere in corso contenziosi con alcun Ente Pubblico;</w:t>
      </w:r>
    </w:p>
    <w:p w:rsidR="005B278D" w:rsidRPr="005A3271" w:rsidRDefault="005B278D" w:rsidP="001C7D72">
      <w:pPr>
        <w:numPr>
          <w:ilvl w:val="0"/>
          <w:numId w:val="22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di aver preso visione del presente avviso di accettarlo in ogni sua parte;</w:t>
      </w:r>
    </w:p>
    <w:p w:rsidR="005B278D" w:rsidRPr="005A3271" w:rsidRDefault="005B278D" w:rsidP="001C7D72">
      <w:pPr>
        <w:numPr>
          <w:ilvl w:val="0"/>
          <w:numId w:val="22"/>
        </w:num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di autorizzare il RUP al trattamento dei dati personali e a trasmettere qualsiasi comunicazione tramite FAX o e-mail e dare alla stessa valore di notifica;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E’ fatto obbligo per professionisti interessati, </w:t>
      </w:r>
      <w:r w:rsidRPr="001C7D72">
        <w:rPr>
          <w:rFonts w:ascii="Bell MT" w:hAnsi="Bell MT"/>
          <w:u w:val="single"/>
          <w:lang w:val="it-IT"/>
        </w:rPr>
        <w:t>pena esclusione</w:t>
      </w:r>
      <w:r w:rsidRPr="005A3271">
        <w:rPr>
          <w:rFonts w:ascii="Bell MT" w:hAnsi="Bell MT"/>
          <w:lang w:val="it-IT"/>
        </w:rPr>
        <w:t>, di eseguire apposito sopralluogo presso gli Uffici del Comando di Polizia Municipale per prendere conoscenza dei software “gestionali”, degli apparati hardware in uso e della struttura dove è ubicata la centrale operativa al fine di verificarne la compatibilità con i sistemi tecnologici da installare.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1C7D72">
        <w:rPr>
          <w:rFonts w:ascii="Bell MT" w:hAnsi="Bell MT"/>
          <w:u w:val="single"/>
          <w:lang w:val="it-IT"/>
        </w:rPr>
        <w:t>Pena l’esclusione</w:t>
      </w:r>
      <w:r w:rsidRPr="005A3271">
        <w:rPr>
          <w:rFonts w:ascii="Bell MT" w:hAnsi="Bell MT"/>
          <w:lang w:val="it-IT"/>
        </w:rPr>
        <w:t xml:space="preserve"> dalla selezione, l’apposita attestazione di presa visione degli immobili oggetto di intervento a firma del RUP dovrà essere allegata all’istanza.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b/>
          <w:lang w:val="it-IT"/>
        </w:rPr>
      </w:pPr>
      <w:r w:rsidRPr="005A3271">
        <w:rPr>
          <w:rFonts w:ascii="Bell MT" w:hAnsi="Bell MT"/>
          <w:b/>
          <w:lang w:val="it-IT"/>
        </w:rPr>
        <w:t>Avvertenze: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il RUP si riserva la facoltà di procedere alla verifica delle dichiarazioni presentate;</w:t>
      </w:r>
    </w:p>
    <w:p w:rsidR="005B278D" w:rsidRPr="005A3271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il soggetto a  cui sarà conferito l'incarico non sarà tenuto a presentare le garanzie stabilite dall'art. 111 del D.lgs 163/06, se munito di polizza generica di responsabilità civile;</w:t>
      </w:r>
    </w:p>
    <w:p w:rsidR="005B278D" w:rsidRPr="005A3271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l'istanza non è vincolante per l'Amministrazione Comunale che si riserva la facoltà di procedere, a sua discrezione, a non affidare l'incarico o ad affidarlo anche in presenza di una sola richiesta;</w:t>
      </w:r>
    </w:p>
    <w:p w:rsidR="005B278D" w:rsidRPr="005A3271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non verranno prese in considerazione domande prive dei documenti (istanza, curriculum,dichiarazione, fotocopia o copia documento di identità) o pervenute oltre i termini e modalità sopra stabiliti, e mancanti dell'indicazione dell'oggetto della richiesta;</w:t>
      </w:r>
    </w:p>
    <w:p w:rsidR="005B278D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per le domande inviate a mezzo servizio postale non farà fede il timbro dell'Ufficio postale accettante, ma soltanto la data di ricevimento presso l'Ufficio Protocollo; per quelle consegnate a mano sarà rilasciato apposito visto di ricezione;</w:t>
      </w:r>
    </w:p>
    <w:p w:rsidR="005B278D" w:rsidRPr="005A3271" w:rsidRDefault="005B278D" w:rsidP="002F7816">
      <w:pPr>
        <w:numPr>
          <w:ilvl w:val="0"/>
          <w:numId w:val="24"/>
        </w:numPr>
        <w:tabs>
          <w:tab w:val="clear" w:pos="1080"/>
          <w:tab w:val="num" w:pos="550"/>
        </w:tabs>
        <w:ind w:left="55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ad assolvimento degli obblighi di pubblicità e trasparenza, l'esito dell'incarico verrà pubblicato oltre che all'albo pretorio, anche nel sito del comune per 15 gg. consecutivi.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 xml:space="preserve">Eventuali informazioni potranno essere richieste, durante l'orario di apertura dell'ufficio al pubblico, al Responsabile del Procedimento </w:t>
      </w:r>
      <w:r>
        <w:rPr>
          <w:rFonts w:ascii="Bell MT" w:hAnsi="Bell MT"/>
          <w:lang w:val="it-IT"/>
        </w:rPr>
        <w:t>dott.sa Maria Rosaria Petrillo</w:t>
      </w:r>
      <w:r w:rsidRPr="005A3271">
        <w:rPr>
          <w:rFonts w:ascii="Bell MT" w:hAnsi="Bell MT"/>
          <w:lang w:val="it-IT"/>
        </w:rPr>
        <w:t xml:space="preserve"> ai  seguenti recapiti: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>
        <w:rPr>
          <w:rFonts w:ascii="Bell MT" w:hAnsi="Bell MT"/>
          <w:lang w:val="it-IT"/>
        </w:rPr>
        <w:t xml:space="preserve">tel. </w:t>
      </w:r>
      <w:r>
        <w:rPr>
          <w:rFonts w:ascii="Bell MT" w:hAnsi="Bell MT"/>
          <w:b/>
          <w:lang w:val="it-IT"/>
        </w:rPr>
        <w:t xml:space="preserve">081/8956401 </w:t>
      </w:r>
      <w:r w:rsidRPr="005A3271">
        <w:rPr>
          <w:rFonts w:ascii="Bell MT" w:hAnsi="Bell MT"/>
          <w:lang w:val="it-IT"/>
        </w:rPr>
        <w:t xml:space="preserve">e-mail:  </w:t>
      </w:r>
      <w:r w:rsidRPr="00C647CE">
        <w:rPr>
          <w:lang w:val="it-IT"/>
        </w:rPr>
        <w:t>comandante.pm@pec.comune.giugliano.na.it</w:t>
      </w: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</w:p>
    <w:p w:rsidR="005B278D" w:rsidRPr="005A3271" w:rsidRDefault="005B278D" w:rsidP="001C7D72">
      <w:pPr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Giugliano in Campania, li</w:t>
      </w:r>
      <w:r>
        <w:rPr>
          <w:rFonts w:ascii="Bell MT" w:hAnsi="Bell MT"/>
          <w:lang w:val="it-IT"/>
        </w:rPr>
        <w:t xml:space="preserve"> 31 marzo 2014</w:t>
      </w:r>
    </w:p>
    <w:p w:rsidR="005B278D" w:rsidRPr="005A3271" w:rsidRDefault="005B278D" w:rsidP="001C7D72">
      <w:pPr>
        <w:ind w:left="5760"/>
        <w:jc w:val="both"/>
        <w:rPr>
          <w:rFonts w:ascii="Bell MT" w:hAnsi="Bell MT"/>
          <w:lang w:val="it-IT"/>
        </w:rPr>
      </w:pPr>
      <w:r w:rsidRPr="005A3271">
        <w:rPr>
          <w:rFonts w:ascii="Bell MT" w:hAnsi="Bell MT"/>
          <w:lang w:val="it-IT"/>
        </w:rPr>
        <w:t>Il Responsabile  del Procedimento</w:t>
      </w:r>
    </w:p>
    <w:p w:rsidR="005B278D" w:rsidRPr="00C647CE" w:rsidRDefault="005B278D" w:rsidP="001C7D72">
      <w:pPr>
        <w:ind w:left="5760"/>
        <w:jc w:val="both"/>
        <w:rPr>
          <w:rFonts w:ascii="Bell MT" w:hAnsi="Bell MT"/>
          <w:b/>
          <w:i/>
          <w:lang w:val="it-IT"/>
        </w:rPr>
      </w:pPr>
      <w:r>
        <w:rPr>
          <w:rFonts w:ascii="Bell MT" w:hAnsi="Bell MT"/>
          <w:b/>
          <w:i/>
          <w:lang w:val="it-IT"/>
        </w:rPr>
        <w:t xml:space="preserve">  Dr.sa Maria Rosaria Petrillo</w:t>
      </w:r>
    </w:p>
    <w:sectPr w:rsidR="005B278D" w:rsidRPr="00C647CE" w:rsidSect="002C1DCB">
      <w:footerReference w:type="default" r:id="rId9"/>
      <w:pgSz w:w="11900" w:h="16840"/>
      <w:pgMar w:top="1200" w:right="980" w:bottom="1240" w:left="980" w:header="730" w:footer="10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8D" w:rsidRDefault="005B278D">
      <w:r>
        <w:separator/>
      </w:r>
    </w:p>
  </w:endnote>
  <w:endnote w:type="continuationSeparator" w:id="1">
    <w:p w:rsidR="005B278D" w:rsidRDefault="005B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8D" w:rsidRDefault="005B278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Group 3" o:spid="_x0000_s2049" style="position:absolute;margin-left:55.2pt;margin-top:778.75pt;width:484.9pt;height:.1pt;z-index:-251656192;mso-position-horizontal-relative:page;mso-position-vertical-relative:page" coordorigin="1104,1557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">
          <v:shape id="Freeform 4" o:spid="_x0000_s2050" style="position:absolute;left:1104;top:1557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ltsMA&#10;AADaAAAADwAAAGRycy9kb3ducmV2LnhtbESPQWsCMRSE74L/ITyhF3GzikjdGkUEoT0odttDj4/N&#10;M7u4eVmSqOu/b4RCj8PMfMOsNr1txY18aBwrmGY5COLK6YaNgu+v/eQVRIjIGlvHpOBBATbr4WCF&#10;hXZ3/qRbGY1IEA4FKqhj7AopQ1WTxZC5jjh5Z+ctxiS9kdrjPcFtK2d5vpAWG04LNXa0q6m6lFer&#10;oDwc/eHamdmH+Wmn8bKkx/w0Vupl1G/fQETq43/4r/2uFczheS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ltsMAAADaAAAADwAAAAAAAAAAAAAAAACYAgAAZHJzL2Rv&#10;d25yZXYueG1sUEsFBgAAAAAEAAQA9QAAAIgDAAAAAA==&#10;" path="m,l9698,e" filled="f" strokecolor="#814944" strokeweight=".82pt">
            <v:path arrowok="t" o:connecttype="custom" o:connectlocs="0,0;9698,0" o:connectangles="0,0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5.7pt;margin-top:781.5pt;width:378.0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kH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" filled="f" stroked="f">
          <v:textbox inset="0,0,0,0">
            <w:txbxContent>
              <w:p w:rsidR="005B278D" w:rsidRPr="008454F0" w:rsidRDefault="005B278D" w:rsidP="008454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2" type="#_x0000_t202" style="position:absolute;margin-left:497.55pt;margin-top:780.65pt;width:43.1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33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" filled="f" stroked="f">
          <v:textbox inset="0,0,0,0">
            <w:txbxContent>
              <w:p w:rsidR="005B278D" w:rsidRDefault="005B278D">
                <w:pPr>
                  <w:spacing w:line="245" w:lineRule="exact"/>
                  <w:ind w:left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363639"/>
                    <w:w w:val="95"/>
                  </w:rPr>
                  <w:t>P</w:t>
                </w:r>
                <w:r>
                  <w:rPr>
                    <w:rFonts w:ascii="Arial" w:hAnsi="Arial" w:cs="Arial"/>
                    <w:color w:val="363639"/>
                    <w:spacing w:val="-2"/>
                    <w:w w:val="95"/>
                  </w:rPr>
                  <w:t>ag</w:t>
                </w:r>
                <w:r>
                  <w:rPr>
                    <w:rFonts w:ascii="Arial" w:hAnsi="Arial" w:cs="Arial"/>
                    <w:color w:val="363639"/>
                    <w:w w:val="95"/>
                  </w:rPr>
                  <w:t>ina</w:t>
                </w:r>
                <w:r>
                  <w:rPr>
                    <w:rFonts w:ascii="Arial" w:hAnsi="Arial" w:cs="Arial"/>
                    <w:color w:val="363639"/>
                    <w:w w:val="95"/>
                  </w:rPr>
                  <w:fldChar w:fldCharType="begin"/>
                </w:r>
                <w:r>
                  <w:rPr>
                    <w:rFonts w:ascii="Arial" w:hAnsi="Arial" w:cs="Arial"/>
                    <w:color w:val="363639"/>
                    <w:w w:val="95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363639"/>
                    <w:w w:val="95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363639"/>
                    <w:w w:val="95"/>
                  </w:rPr>
                  <w:t>1</w:t>
                </w:r>
                <w:r>
                  <w:rPr>
                    <w:rFonts w:ascii="Arial" w:hAnsi="Arial" w:cs="Arial"/>
                    <w:color w:val="363639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8D" w:rsidRDefault="005B278D">
      <w:r>
        <w:separator/>
      </w:r>
    </w:p>
  </w:footnote>
  <w:footnote w:type="continuationSeparator" w:id="1">
    <w:p w:rsidR="005B278D" w:rsidRDefault="005B2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F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44D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7E2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1A5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83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29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6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864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8C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8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AE"/>
    <w:multiLevelType w:val="hybridMultilevel"/>
    <w:tmpl w:val="5D46DE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850DA7"/>
    <w:multiLevelType w:val="hybridMultilevel"/>
    <w:tmpl w:val="E8E4318C"/>
    <w:lvl w:ilvl="0" w:tplc="E87EA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D5013"/>
    <w:multiLevelType w:val="hybridMultilevel"/>
    <w:tmpl w:val="7766E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04D9C"/>
    <w:multiLevelType w:val="hybridMultilevel"/>
    <w:tmpl w:val="3ED00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9460B"/>
    <w:multiLevelType w:val="hybridMultilevel"/>
    <w:tmpl w:val="D0A87A8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D926C4A"/>
    <w:multiLevelType w:val="hybridMultilevel"/>
    <w:tmpl w:val="4530C6F6"/>
    <w:lvl w:ilvl="0" w:tplc="0410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363639"/>
        <w:w w:val="79"/>
        <w:sz w:val="24"/>
      </w:rPr>
    </w:lvl>
    <w:lvl w:ilvl="1" w:tplc="AA9A6164">
      <w:start w:val="1"/>
      <w:numFmt w:val="bullet"/>
      <w:lvlText w:val="•"/>
      <w:lvlJc w:val="left"/>
      <w:rPr>
        <w:rFonts w:hint="default"/>
      </w:rPr>
    </w:lvl>
    <w:lvl w:ilvl="2" w:tplc="9892BBA6">
      <w:start w:val="1"/>
      <w:numFmt w:val="bullet"/>
      <w:lvlText w:val="•"/>
      <w:lvlJc w:val="left"/>
      <w:rPr>
        <w:rFonts w:hint="default"/>
      </w:rPr>
    </w:lvl>
    <w:lvl w:ilvl="3" w:tplc="61E4BF2C">
      <w:start w:val="1"/>
      <w:numFmt w:val="bullet"/>
      <w:lvlText w:val="•"/>
      <w:lvlJc w:val="left"/>
      <w:rPr>
        <w:rFonts w:hint="default"/>
      </w:rPr>
    </w:lvl>
    <w:lvl w:ilvl="4" w:tplc="9D0EAA92">
      <w:start w:val="1"/>
      <w:numFmt w:val="bullet"/>
      <w:lvlText w:val="•"/>
      <w:lvlJc w:val="left"/>
      <w:rPr>
        <w:rFonts w:hint="default"/>
      </w:rPr>
    </w:lvl>
    <w:lvl w:ilvl="5" w:tplc="2FC631E4">
      <w:start w:val="1"/>
      <w:numFmt w:val="bullet"/>
      <w:lvlText w:val="•"/>
      <w:lvlJc w:val="left"/>
      <w:rPr>
        <w:rFonts w:hint="default"/>
      </w:rPr>
    </w:lvl>
    <w:lvl w:ilvl="6" w:tplc="7EFE48A8">
      <w:start w:val="1"/>
      <w:numFmt w:val="bullet"/>
      <w:lvlText w:val="•"/>
      <w:lvlJc w:val="left"/>
      <w:rPr>
        <w:rFonts w:hint="default"/>
      </w:rPr>
    </w:lvl>
    <w:lvl w:ilvl="7" w:tplc="ADFC364C">
      <w:start w:val="1"/>
      <w:numFmt w:val="bullet"/>
      <w:lvlText w:val="•"/>
      <w:lvlJc w:val="left"/>
      <w:rPr>
        <w:rFonts w:hint="default"/>
      </w:rPr>
    </w:lvl>
    <w:lvl w:ilvl="8" w:tplc="644ACA6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3173289"/>
    <w:multiLevelType w:val="hybridMultilevel"/>
    <w:tmpl w:val="04DCCF98"/>
    <w:lvl w:ilvl="0" w:tplc="E87EA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A1DD9"/>
    <w:multiLevelType w:val="hybridMultilevel"/>
    <w:tmpl w:val="6A129CF0"/>
    <w:lvl w:ilvl="0" w:tplc="1582695E">
      <w:start w:val="1"/>
      <w:numFmt w:val="lowerLetter"/>
      <w:lvlText w:val="%1)"/>
      <w:lvlJc w:val="left"/>
      <w:pPr>
        <w:ind w:hanging="360"/>
      </w:pPr>
      <w:rPr>
        <w:rFonts w:ascii="Arial" w:eastAsia="Times New Roman" w:hAnsi="Arial" w:cs="Times New Roman" w:hint="default"/>
        <w:color w:val="363639"/>
        <w:w w:val="79"/>
        <w:sz w:val="24"/>
        <w:szCs w:val="24"/>
      </w:rPr>
    </w:lvl>
    <w:lvl w:ilvl="1" w:tplc="AA9A6164">
      <w:start w:val="1"/>
      <w:numFmt w:val="bullet"/>
      <w:lvlText w:val="•"/>
      <w:lvlJc w:val="left"/>
      <w:rPr>
        <w:rFonts w:hint="default"/>
      </w:rPr>
    </w:lvl>
    <w:lvl w:ilvl="2" w:tplc="9892BBA6">
      <w:start w:val="1"/>
      <w:numFmt w:val="bullet"/>
      <w:lvlText w:val="•"/>
      <w:lvlJc w:val="left"/>
      <w:rPr>
        <w:rFonts w:hint="default"/>
      </w:rPr>
    </w:lvl>
    <w:lvl w:ilvl="3" w:tplc="61E4BF2C">
      <w:start w:val="1"/>
      <w:numFmt w:val="bullet"/>
      <w:lvlText w:val="•"/>
      <w:lvlJc w:val="left"/>
      <w:rPr>
        <w:rFonts w:hint="default"/>
      </w:rPr>
    </w:lvl>
    <w:lvl w:ilvl="4" w:tplc="9D0EAA92">
      <w:start w:val="1"/>
      <w:numFmt w:val="bullet"/>
      <w:lvlText w:val="•"/>
      <w:lvlJc w:val="left"/>
      <w:rPr>
        <w:rFonts w:hint="default"/>
      </w:rPr>
    </w:lvl>
    <w:lvl w:ilvl="5" w:tplc="2FC631E4">
      <w:start w:val="1"/>
      <w:numFmt w:val="bullet"/>
      <w:lvlText w:val="•"/>
      <w:lvlJc w:val="left"/>
      <w:rPr>
        <w:rFonts w:hint="default"/>
      </w:rPr>
    </w:lvl>
    <w:lvl w:ilvl="6" w:tplc="7EFE48A8">
      <w:start w:val="1"/>
      <w:numFmt w:val="bullet"/>
      <w:lvlText w:val="•"/>
      <w:lvlJc w:val="left"/>
      <w:rPr>
        <w:rFonts w:hint="default"/>
      </w:rPr>
    </w:lvl>
    <w:lvl w:ilvl="7" w:tplc="ADFC364C">
      <w:start w:val="1"/>
      <w:numFmt w:val="bullet"/>
      <w:lvlText w:val="•"/>
      <w:lvlJc w:val="left"/>
      <w:rPr>
        <w:rFonts w:hint="default"/>
      </w:rPr>
    </w:lvl>
    <w:lvl w:ilvl="8" w:tplc="644ACA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8F9714F"/>
    <w:multiLevelType w:val="hybridMultilevel"/>
    <w:tmpl w:val="3CD87E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B569A"/>
    <w:multiLevelType w:val="hybridMultilevel"/>
    <w:tmpl w:val="523668FA"/>
    <w:lvl w:ilvl="0" w:tplc="9510F1A6">
      <w:start w:val="1"/>
      <w:numFmt w:val="bullet"/>
      <w:lvlText w:val="➢"/>
      <w:lvlJc w:val="left"/>
      <w:pPr>
        <w:ind w:hanging="360"/>
      </w:pPr>
      <w:rPr>
        <w:rFonts w:ascii="Segoe UI" w:eastAsia="Times New Roman" w:hAnsi="Segoe UI" w:hint="default"/>
        <w:color w:val="363639"/>
        <w:w w:val="85"/>
        <w:sz w:val="24"/>
      </w:rPr>
    </w:lvl>
    <w:lvl w:ilvl="1" w:tplc="246CBBDC">
      <w:start w:val="1"/>
      <w:numFmt w:val="bullet"/>
      <w:lvlText w:val="•"/>
      <w:lvlJc w:val="left"/>
      <w:rPr>
        <w:rFonts w:hint="default"/>
      </w:rPr>
    </w:lvl>
    <w:lvl w:ilvl="2" w:tplc="58DC592A">
      <w:start w:val="1"/>
      <w:numFmt w:val="bullet"/>
      <w:lvlText w:val="•"/>
      <w:lvlJc w:val="left"/>
      <w:rPr>
        <w:rFonts w:hint="default"/>
      </w:rPr>
    </w:lvl>
    <w:lvl w:ilvl="3" w:tplc="1E6A2EAE">
      <w:start w:val="1"/>
      <w:numFmt w:val="bullet"/>
      <w:lvlText w:val="•"/>
      <w:lvlJc w:val="left"/>
      <w:rPr>
        <w:rFonts w:hint="default"/>
      </w:rPr>
    </w:lvl>
    <w:lvl w:ilvl="4" w:tplc="1674D314">
      <w:start w:val="1"/>
      <w:numFmt w:val="bullet"/>
      <w:lvlText w:val="•"/>
      <w:lvlJc w:val="left"/>
      <w:rPr>
        <w:rFonts w:hint="default"/>
      </w:rPr>
    </w:lvl>
    <w:lvl w:ilvl="5" w:tplc="3A0C489E">
      <w:start w:val="1"/>
      <w:numFmt w:val="bullet"/>
      <w:lvlText w:val="•"/>
      <w:lvlJc w:val="left"/>
      <w:rPr>
        <w:rFonts w:hint="default"/>
      </w:rPr>
    </w:lvl>
    <w:lvl w:ilvl="6" w:tplc="6414DFB4">
      <w:start w:val="1"/>
      <w:numFmt w:val="bullet"/>
      <w:lvlText w:val="•"/>
      <w:lvlJc w:val="left"/>
      <w:rPr>
        <w:rFonts w:hint="default"/>
      </w:rPr>
    </w:lvl>
    <w:lvl w:ilvl="7" w:tplc="8F5EB61A">
      <w:start w:val="1"/>
      <w:numFmt w:val="bullet"/>
      <w:lvlText w:val="•"/>
      <w:lvlJc w:val="left"/>
      <w:rPr>
        <w:rFonts w:hint="default"/>
      </w:rPr>
    </w:lvl>
    <w:lvl w:ilvl="8" w:tplc="8108A1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8F6A1B"/>
    <w:multiLevelType w:val="hybridMultilevel"/>
    <w:tmpl w:val="99108FE2"/>
    <w:lvl w:ilvl="0" w:tplc="0410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1">
    <w:nsid w:val="59E74F0C"/>
    <w:multiLevelType w:val="hybridMultilevel"/>
    <w:tmpl w:val="8A4291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552AF"/>
    <w:multiLevelType w:val="hybridMultilevel"/>
    <w:tmpl w:val="AFB8D8EA"/>
    <w:lvl w:ilvl="0" w:tplc="3D2AF788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Times New Roman" w:hint="default"/>
        <w:color w:val="363639"/>
        <w:w w:val="89"/>
        <w:sz w:val="24"/>
        <w:szCs w:val="24"/>
      </w:rPr>
    </w:lvl>
    <w:lvl w:ilvl="1" w:tplc="DDEC30D4">
      <w:start w:val="1"/>
      <w:numFmt w:val="bullet"/>
      <w:lvlText w:val="•"/>
      <w:lvlJc w:val="left"/>
      <w:rPr>
        <w:rFonts w:hint="default"/>
      </w:rPr>
    </w:lvl>
    <w:lvl w:ilvl="2" w:tplc="B4E8D390">
      <w:start w:val="1"/>
      <w:numFmt w:val="bullet"/>
      <w:lvlText w:val="•"/>
      <w:lvlJc w:val="left"/>
      <w:rPr>
        <w:rFonts w:hint="default"/>
      </w:rPr>
    </w:lvl>
    <w:lvl w:ilvl="3" w:tplc="CD8C06E6">
      <w:start w:val="1"/>
      <w:numFmt w:val="bullet"/>
      <w:lvlText w:val="•"/>
      <w:lvlJc w:val="left"/>
      <w:rPr>
        <w:rFonts w:hint="default"/>
      </w:rPr>
    </w:lvl>
    <w:lvl w:ilvl="4" w:tplc="1D9651B6">
      <w:start w:val="1"/>
      <w:numFmt w:val="bullet"/>
      <w:lvlText w:val="•"/>
      <w:lvlJc w:val="left"/>
      <w:rPr>
        <w:rFonts w:hint="default"/>
      </w:rPr>
    </w:lvl>
    <w:lvl w:ilvl="5" w:tplc="411E9432">
      <w:start w:val="1"/>
      <w:numFmt w:val="bullet"/>
      <w:lvlText w:val="•"/>
      <w:lvlJc w:val="left"/>
      <w:rPr>
        <w:rFonts w:hint="default"/>
      </w:rPr>
    </w:lvl>
    <w:lvl w:ilvl="6" w:tplc="E786C5BE">
      <w:start w:val="1"/>
      <w:numFmt w:val="bullet"/>
      <w:lvlText w:val="•"/>
      <w:lvlJc w:val="left"/>
      <w:rPr>
        <w:rFonts w:hint="default"/>
      </w:rPr>
    </w:lvl>
    <w:lvl w:ilvl="7" w:tplc="C47446A0">
      <w:start w:val="1"/>
      <w:numFmt w:val="bullet"/>
      <w:lvlText w:val="•"/>
      <w:lvlJc w:val="left"/>
      <w:rPr>
        <w:rFonts w:hint="default"/>
      </w:rPr>
    </w:lvl>
    <w:lvl w:ilvl="8" w:tplc="E72E960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D5213B"/>
    <w:multiLevelType w:val="hybridMultilevel"/>
    <w:tmpl w:val="20BC48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0"/>
  </w:num>
  <w:num w:numId="5">
    <w:abstractNumId w:val="20"/>
  </w:num>
  <w:num w:numId="6">
    <w:abstractNumId w:val="23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E"/>
    <w:rsid w:val="00072DEA"/>
    <w:rsid w:val="000A4410"/>
    <w:rsid w:val="0015039C"/>
    <w:rsid w:val="00183162"/>
    <w:rsid w:val="001A06B7"/>
    <w:rsid w:val="001C7D72"/>
    <w:rsid w:val="00206264"/>
    <w:rsid w:val="002119BE"/>
    <w:rsid w:val="002548CE"/>
    <w:rsid w:val="002C19D2"/>
    <w:rsid w:val="002C1DCB"/>
    <w:rsid w:val="002F7816"/>
    <w:rsid w:val="00300113"/>
    <w:rsid w:val="00300E4D"/>
    <w:rsid w:val="0033795A"/>
    <w:rsid w:val="003733BD"/>
    <w:rsid w:val="00397DE3"/>
    <w:rsid w:val="003A1C4C"/>
    <w:rsid w:val="003C1924"/>
    <w:rsid w:val="003D4E64"/>
    <w:rsid w:val="003F157D"/>
    <w:rsid w:val="00415CE4"/>
    <w:rsid w:val="00416C03"/>
    <w:rsid w:val="00422215"/>
    <w:rsid w:val="00435035"/>
    <w:rsid w:val="0045727B"/>
    <w:rsid w:val="004D5BC9"/>
    <w:rsid w:val="00510A09"/>
    <w:rsid w:val="00546BFC"/>
    <w:rsid w:val="00572FC6"/>
    <w:rsid w:val="005A3271"/>
    <w:rsid w:val="005B278D"/>
    <w:rsid w:val="005D69D5"/>
    <w:rsid w:val="006C1CCA"/>
    <w:rsid w:val="006D1FE2"/>
    <w:rsid w:val="007574D9"/>
    <w:rsid w:val="00761A1C"/>
    <w:rsid w:val="007C0048"/>
    <w:rsid w:val="007E04B7"/>
    <w:rsid w:val="00802317"/>
    <w:rsid w:val="00826674"/>
    <w:rsid w:val="008454F0"/>
    <w:rsid w:val="0087552B"/>
    <w:rsid w:val="008C3CB1"/>
    <w:rsid w:val="008F2C5E"/>
    <w:rsid w:val="00905245"/>
    <w:rsid w:val="00951FDE"/>
    <w:rsid w:val="009B7A16"/>
    <w:rsid w:val="009F7506"/>
    <w:rsid w:val="00A17813"/>
    <w:rsid w:val="00A24D48"/>
    <w:rsid w:val="00A73608"/>
    <w:rsid w:val="00A84CF3"/>
    <w:rsid w:val="00AA7552"/>
    <w:rsid w:val="00AC21E3"/>
    <w:rsid w:val="00AC369C"/>
    <w:rsid w:val="00AE0059"/>
    <w:rsid w:val="00AE6C16"/>
    <w:rsid w:val="00B10C59"/>
    <w:rsid w:val="00B2286A"/>
    <w:rsid w:val="00B46983"/>
    <w:rsid w:val="00B5693E"/>
    <w:rsid w:val="00B57A94"/>
    <w:rsid w:val="00B97E4E"/>
    <w:rsid w:val="00C647CE"/>
    <w:rsid w:val="00D12FD9"/>
    <w:rsid w:val="00D42092"/>
    <w:rsid w:val="00D93E5C"/>
    <w:rsid w:val="00DE669E"/>
    <w:rsid w:val="00E060DD"/>
    <w:rsid w:val="00E34F37"/>
    <w:rsid w:val="00E77D1B"/>
    <w:rsid w:val="00EA39FD"/>
    <w:rsid w:val="00F21976"/>
    <w:rsid w:val="00F25205"/>
    <w:rsid w:val="00F25A43"/>
    <w:rsid w:val="00F32992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CB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C1DCB"/>
    <w:pPr>
      <w:ind w:left="6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3C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04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626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2C1DC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C1DCB"/>
    <w:pPr>
      <w:ind w:left="154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04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C1DCB"/>
  </w:style>
  <w:style w:type="paragraph" w:customStyle="1" w:styleId="TableParagraph">
    <w:name w:val="Table Paragraph"/>
    <w:basedOn w:val="Normal"/>
    <w:uiPriority w:val="99"/>
    <w:rsid w:val="002C1DCB"/>
  </w:style>
  <w:style w:type="paragraph" w:styleId="Header">
    <w:name w:val="header"/>
    <w:basedOn w:val="Normal"/>
    <w:link w:val="HeaderChar"/>
    <w:uiPriority w:val="99"/>
    <w:rsid w:val="00AC36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36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6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64"/>
    <w:rPr>
      <w:rFonts w:ascii="Times New Roman" w:hAnsi="Times New Roman" w:cs="Times New Roman"/>
      <w:sz w:val="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C3CB1"/>
    <w:pPr>
      <w:widowControl/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3CB1"/>
    <w:rPr>
      <w:rFonts w:ascii="Cambria" w:hAnsi="Cambria" w:cs="Times New Roman"/>
      <w:i/>
      <w:iCs/>
      <w:color w:val="4F81BD"/>
      <w:spacing w:val="15"/>
      <w:sz w:val="24"/>
      <w:szCs w:val="24"/>
      <w:lang w:val="it-IT" w:eastAsia="en-US" w:bidi="ar-SA"/>
    </w:rPr>
  </w:style>
  <w:style w:type="character" w:styleId="Emphasis">
    <w:name w:val="Emphasis"/>
    <w:basedOn w:val="DefaultParagraphFont"/>
    <w:uiPriority w:val="99"/>
    <w:qFormat/>
    <w:locked/>
    <w:rsid w:val="008C3CB1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80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60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895</Words>
  <Characters>5107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BUS ELETTRICI.doc</dc:title>
  <dc:subject/>
  <dc:creator>Sergio</dc:creator>
  <cp:keywords/>
  <dc:description/>
  <cp:lastModifiedBy>gdestefano</cp:lastModifiedBy>
  <cp:revision>2</cp:revision>
  <cp:lastPrinted>2014-03-05T11:28:00Z</cp:lastPrinted>
  <dcterms:created xsi:type="dcterms:W3CDTF">2014-03-31T14:36:00Z</dcterms:created>
  <dcterms:modified xsi:type="dcterms:W3CDTF">2014-03-31T14:36:00Z</dcterms:modified>
</cp:coreProperties>
</file>